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E" w:rsidRDefault="003776FE" w:rsidP="00377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 план работы РМО </w:t>
      </w:r>
    </w:p>
    <w:p w:rsidR="003776FE" w:rsidRDefault="003776FE" w:rsidP="00377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информатики и ИКТ   </w:t>
      </w:r>
      <w:proofErr w:type="spellStart"/>
      <w:r>
        <w:rPr>
          <w:b/>
          <w:sz w:val="28"/>
          <w:szCs w:val="28"/>
        </w:rPr>
        <w:t>Родинского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3776FE" w:rsidRDefault="003776FE" w:rsidP="003776F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на 2014 – 2015  учебный год</w:t>
      </w:r>
    </w:p>
    <w:p w:rsidR="003776FE" w:rsidRDefault="003776FE" w:rsidP="003776F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Методическая тема</w:t>
      </w:r>
      <w:r>
        <w:rPr>
          <w:sz w:val="28"/>
          <w:szCs w:val="28"/>
        </w:rPr>
        <w:t>: «Совершенствование профессиональной компетентности педагога для реализации ФГОС   по информатике» (год работы над методической темой – первый).</w:t>
      </w:r>
    </w:p>
    <w:p w:rsidR="003776FE" w:rsidRDefault="003776FE" w:rsidP="003776F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изучение и внедрение ФГОС    по информатике.</w:t>
      </w:r>
    </w:p>
    <w:p w:rsidR="003776FE" w:rsidRDefault="003776FE" w:rsidP="00377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форм и методов обучения курса информатики по ФГОС второго поколения.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распространение новых технологий и методик обучения предмета «Информатика и ИКТ» в рамках школы. 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организационно – педагогических условий для совершенствования профессиональной компетентности членов МО через систематизацию, обобщение и пропаганду передового педагогического опыта.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банка инновационных идей и технологий.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индивидуальному дистанционному взаимодействию преподавателей и учащихся, коллективных методов дистанционной учебной деятельности.</w:t>
      </w:r>
    </w:p>
    <w:p w:rsidR="003776FE" w:rsidRDefault="003776FE" w:rsidP="003776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Повышать качество проведения учебных занятий на основе внедрения новых технологий.</w:t>
      </w:r>
    </w:p>
    <w:p w:rsidR="003776FE" w:rsidRDefault="003776FE" w:rsidP="003776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методику преподавания информатики, учитывая особые формы итогового контроля выпускников основной и средней школы. </w:t>
      </w:r>
    </w:p>
    <w:p w:rsidR="003776FE" w:rsidRDefault="003776FE" w:rsidP="003776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Формировать электронный банк дидактических материалов по информатике на сайте  сетевого взаимодействия учителей информатики Алтайского края. </w:t>
      </w:r>
    </w:p>
    <w:p w:rsidR="003776FE" w:rsidRDefault="003776FE" w:rsidP="003776FE">
      <w:pPr>
        <w:pStyle w:val="a3"/>
        <w:spacing w:before="0" w:beforeAutospacing="0" w:after="0" w:afterAutospacing="0" w:line="360" w:lineRule="auto"/>
        <w:ind w:left="1080"/>
        <w:jc w:val="both"/>
        <w:rPr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71"/>
        <w:gridCol w:w="1479"/>
        <w:gridCol w:w="2931"/>
      </w:tblGrid>
      <w:tr w:rsidR="003776FE" w:rsidTr="00377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мероприятия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t>Тема заседания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FE" w:rsidRDefault="003776FE">
            <w:pPr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3776FE" w:rsidTr="003776F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r>
              <w:t>1.  1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b/>
              </w:rPr>
              <w:t>«Основные задачи и направления преподавания курса информатики и ИКТ в 2014-2015 учебном году</w:t>
            </w:r>
            <w:r>
              <w:t>»</w:t>
            </w:r>
          </w:p>
          <w:p w:rsidR="003776FE" w:rsidRDefault="003776FE" w:rsidP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center"/>
            </w:pPr>
            <w:r>
              <w:t>Октябрь 2014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  <w:rPr>
                <w:b/>
              </w:rPr>
            </w:pPr>
            <w:r>
              <w:t>1. Анализ методической работы за 2013/2014  учебный год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>2. Актуальные направления методической работы в 2014/2015 учебном году. Корректировка и утверждение плана работы на новый учебный 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>3. ФГОС нового поколения в контексте преподавания  информатики.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23" w:rsidRDefault="00301E23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>4. Работа с одарёнными детьми. Организация проектно-исследовательской деятельности.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Pr="004D1DBC" w:rsidRDefault="003776FE" w:rsidP="003776FE">
            <w:pPr>
              <w:jc w:val="both"/>
            </w:pPr>
            <w:r w:rsidRPr="004D1DBC">
              <w:t>5. Корректировка  рабочих программ с учетом программы формирования УУД и требований ФГОС.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Pr="004D1DBC" w:rsidRDefault="003776FE" w:rsidP="004D1DBC"/>
        </w:tc>
      </w:tr>
      <w:tr w:rsidR="003776FE" w:rsidTr="003776F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both"/>
            </w:pPr>
            <w:r>
              <w:t>6. Обновление базы данных о членах РМО.</w:t>
            </w:r>
          </w:p>
          <w:p w:rsidR="003776FE" w:rsidRDefault="003776FE" w:rsidP="003776FE">
            <w:pPr>
              <w:jc w:val="both"/>
            </w:pPr>
            <w:r>
              <w:t>7. Список  конкурсов.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3776FE" w:rsidTr="00B4415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r>
              <w:t>2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 xml:space="preserve">Итоговая аттестация </w:t>
            </w:r>
            <w:proofErr w:type="gramStart"/>
            <w:r>
              <w:t>обучающихся</w:t>
            </w:r>
            <w:proofErr w:type="gramEnd"/>
            <w:r>
              <w:t xml:space="preserve"> по информатике и ИКТ</w:t>
            </w:r>
            <w:r>
              <w:rPr>
                <w:b/>
              </w:rPr>
              <w:t>»</w:t>
            </w:r>
          </w:p>
          <w:p w:rsidR="003776FE" w:rsidRDefault="003776FE" w:rsidP="003776FE">
            <w:pPr>
              <w:ind w:left="720"/>
              <w:rPr>
                <w:b/>
                <w:color w:val="0070C0"/>
              </w:rPr>
            </w:pPr>
            <w:r>
              <w:rPr>
                <w:i/>
              </w:rPr>
              <w:t>Повестка дня:</w:t>
            </w:r>
            <w: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6FE" w:rsidRDefault="003776FE" w:rsidP="003776FE">
            <w:pPr>
              <w:jc w:val="center"/>
            </w:pPr>
            <w:r>
              <w:t>Декабрь 2014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E" w:rsidRDefault="003776FE"/>
        </w:tc>
      </w:tr>
      <w:tr w:rsidR="004D1DBC" w:rsidTr="00B4415B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4D1DBC" w:rsidP="003776FE">
            <w:pPr>
              <w:numPr>
                <w:ilvl w:val="0"/>
                <w:numId w:val="5"/>
              </w:numPr>
              <w:rPr>
                <w:b/>
              </w:rPr>
            </w:pPr>
            <w:r>
              <w:t>Анализ результатов ГИА и ЕГЭ по информатике в 2014 г.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4D1DBC" w:rsidP="00B607F7"/>
        </w:tc>
      </w:tr>
      <w:tr w:rsidR="004D1DBC" w:rsidTr="00B4415B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4D1DBC" w:rsidP="003776FE">
            <w:pPr>
              <w:pStyle w:val="a4"/>
              <w:numPr>
                <w:ilvl w:val="0"/>
                <w:numId w:val="5"/>
              </w:numPr>
            </w:pPr>
            <w:r>
              <w:t xml:space="preserve">Методические рекомендации по подготовке выпускников 11-х классов к сдаче ЕГЭ. Разбор решение сложных задач  демоверсии ЕГЭ-2014. </w:t>
            </w:r>
            <w:r w:rsidRPr="003776FE">
              <w:rPr>
                <w:color w:val="000000"/>
              </w:rPr>
              <w:t>Анализ результатов Всероссийской олимпиады школьников.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BC" w:rsidRDefault="004D1DBC"/>
        </w:tc>
      </w:tr>
      <w:tr w:rsidR="00A81382" w:rsidTr="00B4415B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1382" w:rsidRDefault="00A81382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82" w:rsidRDefault="00A81382" w:rsidP="003776FE">
            <w:pPr>
              <w:pStyle w:val="a4"/>
              <w:numPr>
                <w:ilvl w:val="0"/>
                <w:numId w:val="5"/>
              </w:numPr>
            </w:pPr>
            <w:r>
              <w:t>Использование активных форм обучения в ходе моделирования урока информатики в соответствии с элементами ФГОС.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1382" w:rsidRDefault="00A81382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82" w:rsidRDefault="00A81382" w:rsidP="00E332C7"/>
        </w:tc>
      </w:tr>
      <w:tr w:rsidR="00936437" w:rsidTr="005E4949">
        <w:trPr>
          <w:trHeight w:val="145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pPr>
              <w:pStyle w:val="a4"/>
              <w:numPr>
                <w:ilvl w:val="0"/>
                <w:numId w:val="5"/>
              </w:numPr>
            </w:pPr>
            <w:r>
              <w:rPr>
                <w:rFonts w:ascii="Book Antiqua" w:hAnsi="Book Antiqua"/>
              </w:rPr>
              <w:t>Ведущие аспекты проектирования урока по ФГОС. Технологическая карта урока.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DA" w:rsidRDefault="004716DA" w:rsidP="00DC346B"/>
        </w:tc>
      </w:tr>
      <w:tr w:rsidR="00936437" w:rsidTr="00377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>
            <w:pPr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>
            <w:r>
              <w:t>3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>
            <w:r>
              <w:t>«Совершенствование профессиональной компетентности педагога для реализации ФГОС по информатике"</w:t>
            </w:r>
          </w:p>
          <w:p w:rsidR="00936437" w:rsidRDefault="00936437" w:rsidP="003776FE">
            <w:r w:rsidRPr="003776FE">
              <w:rPr>
                <w:i/>
              </w:rPr>
              <w:t>Повестка: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pPr>
              <w:jc w:val="center"/>
            </w:pPr>
            <w:r>
              <w:t>Февраль 2015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r>
              <w:t>1. Организация проектной деятельности учащихся в урочной и внеурочной деятельности в условиях перехода к ФГОС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r>
              <w:t>2. Развитие и поддержка учебно-познавательной мотивации школьников как условие реализации ФГОС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r>
              <w:t>3. Технологии формирования универсальных учебных действий учащихся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</w:tr>
      <w:tr w:rsidR="00936437" w:rsidTr="0019753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3776FE">
            <w:r>
              <w:t xml:space="preserve">4. Способы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учащихся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437" w:rsidRDefault="00936437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37" w:rsidRDefault="00936437" w:rsidP="004E36DB"/>
        </w:tc>
      </w:tr>
      <w:tr w:rsidR="004D5499" w:rsidTr="0019753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3776FE">
            <w:r>
              <w:t>5. Инновационные образовательные технологии в современной школе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064FCD"/>
        </w:tc>
      </w:tr>
      <w:tr w:rsidR="004D5499" w:rsidTr="002F31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>
            <w:r>
              <w:t>4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>
            <w:r>
              <w:t>«Итоги 2013 – 2014 учебного года»</w:t>
            </w:r>
          </w:p>
          <w:p w:rsidR="004D5499" w:rsidRDefault="004D5499" w:rsidP="003776FE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 w:rsidP="008F7E4E">
            <w:pPr>
              <w:jc w:val="center"/>
            </w:pPr>
            <w:r>
              <w:t>Апрель 2015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3776FE">
            <w:pPr>
              <w:numPr>
                <w:ilvl w:val="0"/>
                <w:numId w:val="7"/>
              </w:numPr>
            </w:pPr>
            <w:r>
              <w:rPr>
                <w:color w:val="000000"/>
              </w:rPr>
              <w:t>Анализ работы РМО в 2014 – 2015 учебном году</w:t>
            </w:r>
            <w:r>
              <w:t>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B607F7"/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Pr="003776FE" w:rsidRDefault="004D5499" w:rsidP="003776F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t>Задачи на 2015-2016 учебный 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B607F7"/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3776FE">
            <w:pPr>
              <w:pStyle w:val="a4"/>
              <w:numPr>
                <w:ilvl w:val="0"/>
                <w:numId w:val="7"/>
              </w:numPr>
            </w:pPr>
            <w:r>
              <w:t xml:space="preserve">Обзор УМК по информатике. Опыт внедрения </w:t>
            </w:r>
            <w:proofErr w:type="gramStart"/>
            <w:r>
              <w:t>современных</w:t>
            </w:r>
            <w:proofErr w:type="gramEnd"/>
            <w:r>
              <w:t xml:space="preserve"> УМК.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</w:tr>
      <w:tr w:rsidR="004D5499" w:rsidTr="002F312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 w:rsidP="003776FE">
            <w:pPr>
              <w:pStyle w:val="a4"/>
              <w:numPr>
                <w:ilvl w:val="0"/>
                <w:numId w:val="7"/>
              </w:numPr>
            </w:pPr>
            <w:r>
              <w:rPr>
                <w:color w:val="000000"/>
              </w:rPr>
              <w:t>Отчеты по самообразованию учителей информатики района. (Выступление каждого учителя информатики).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99" w:rsidRDefault="004D5499"/>
        </w:tc>
      </w:tr>
    </w:tbl>
    <w:p w:rsidR="003776FE" w:rsidRDefault="003776FE" w:rsidP="003776FE"/>
    <w:p w:rsidR="003776FE" w:rsidRDefault="003776FE" w:rsidP="003776FE">
      <w:pPr>
        <w:jc w:val="both"/>
      </w:pPr>
    </w:p>
    <w:p w:rsidR="003776FE" w:rsidRDefault="003776FE" w:rsidP="003776FE">
      <w:pPr>
        <w:jc w:val="right"/>
      </w:pPr>
      <w:r>
        <w:t>Руководитель РМО ____________ /</w:t>
      </w:r>
      <w:proofErr w:type="spellStart"/>
      <w:r>
        <w:t>Абрамовская</w:t>
      </w:r>
      <w:proofErr w:type="spellEnd"/>
      <w:r>
        <w:t xml:space="preserve"> О. Г./</w:t>
      </w:r>
    </w:p>
    <w:p w:rsidR="001C1EB7" w:rsidRDefault="001C1EB7"/>
    <w:sectPr w:rsidR="001C1EB7" w:rsidSect="001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2B"/>
    <w:multiLevelType w:val="hybridMultilevel"/>
    <w:tmpl w:val="2B802452"/>
    <w:lvl w:ilvl="0" w:tplc="AA0E7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A360F"/>
    <w:multiLevelType w:val="hybridMultilevel"/>
    <w:tmpl w:val="F5844A46"/>
    <w:lvl w:ilvl="0" w:tplc="E1868F9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F3928"/>
    <w:multiLevelType w:val="hybridMultilevel"/>
    <w:tmpl w:val="F5844A46"/>
    <w:lvl w:ilvl="0" w:tplc="E1868F9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9044B"/>
    <w:multiLevelType w:val="hybridMultilevel"/>
    <w:tmpl w:val="2B802452"/>
    <w:lvl w:ilvl="0" w:tplc="AA0E7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FE"/>
    <w:rsid w:val="000403DA"/>
    <w:rsid w:val="001C1EB7"/>
    <w:rsid w:val="001F3079"/>
    <w:rsid w:val="002270F2"/>
    <w:rsid w:val="00301E23"/>
    <w:rsid w:val="003776FE"/>
    <w:rsid w:val="00457A5E"/>
    <w:rsid w:val="004716DA"/>
    <w:rsid w:val="004D1DBC"/>
    <w:rsid w:val="004D5499"/>
    <w:rsid w:val="00583074"/>
    <w:rsid w:val="005961A8"/>
    <w:rsid w:val="005E4949"/>
    <w:rsid w:val="00755E38"/>
    <w:rsid w:val="008069EA"/>
    <w:rsid w:val="008F7E4E"/>
    <w:rsid w:val="00936437"/>
    <w:rsid w:val="0099242F"/>
    <w:rsid w:val="00A81382"/>
    <w:rsid w:val="00A964DD"/>
    <w:rsid w:val="00B6675A"/>
    <w:rsid w:val="00B853A1"/>
    <w:rsid w:val="00BB5EF4"/>
    <w:rsid w:val="00CB3AAB"/>
    <w:rsid w:val="00D301D3"/>
    <w:rsid w:val="00D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Степновская СОШ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В.С.</dc:creator>
  <cp:keywords/>
  <dc:description/>
  <cp:lastModifiedBy>Замятин В.С.</cp:lastModifiedBy>
  <cp:revision>13</cp:revision>
  <dcterms:created xsi:type="dcterms:W3CDTF">2014-09-22T06:37:00Z</dcterms:created>
  <dcterms:modified xsi:type="dcterms:W3CDTF">2015-03-06T07:05:00Z</dcterms:modified>
</cp:coreProperties>
</file>