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51" w:rsidRDefault="00C8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both"/>
        <w:rPr>
          <w:color w:val="000000"/>
          <w:sz w:val="22"/>
          <w:szCs w:val="2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223871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059092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940425" cy="2238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176.3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p w:rsidR="00443B51" w:rsidRDefault="00E00E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both"/>
        <w:rPr>
          <w:sz w:val="24"/>
          <w:szCs w:val="24"/>
        </w:rPr>
      </w:pPr>
      <w:r>
        <w:rPr>
          <w:color w:val="000000"/>
          <w:sz w:val="22"/>
        </w:rPr>
        <w:t xml:space="preserve">НИУ «Московский физико-технический университет» и </w:t>
      </w:r>
      <w:r w:rsidR="00C87317">
        <w:rPr>
          <w:color w:val="000000"/>
          <w:sz w:val="22"/>
        </w:rPr>
        <w:t>МБОУ Гимназия №42, г. Барнаула, Алтайского края приглашает всех желающих принять участие во Всероссийской контрольной «Выходи решать!». Участники смогут проверить свои знания в точных науках, получат возможность выиграть подарки и получить сертификаты со с</w:t>
      </w:r>
      <w:r w:rsidR="00C87317">
        <w:rPr>
          <w:color w:val="000000"/>
          <w:sz w:val="22"/>
        </w:rPr>
        <w:t>воим результатом среди всех участников и, конечно, станут частью самой масштабной научно-популярной контрольной в России — “Выходи решать!”.</w:t>
      </w:r>
    </w:p>
    <w:p w:rsidR="00443B51" w:rsidRDefault="00C8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both"/>
        <w:rPr>
          <w:sz w:val="24"/>
        </w:rPr>
      </w:pPr>
      <w:r>
        <w:rPr>
          <w:color w:val="000000"/>
          <w:sz w:val="22"/>
        </w:rPr>
        <w:t>Участникам Контрольной будет предложено проверить свои знания в области точных наук и решить задачи по четырем дисц</w:t>
      </w:r>
      <w:r>
        <w:rPr>
          <w:color w:val="000000"/>
          <w:sz w:val="22"/>
        </w:rPr>
        <w:t>иплинам: математике, физике, информатике и биологии. Уровень задач соответствует 8—9 классу школьной программы. Однако среди заданий есть и такие, которые потребуют смекалки.</w:t>
      </w:r>
    </w:p>
    <w:p w:rsidR="00443B51" w:rsidRDefault="00C8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В Гимназии №42 города Барнаула </w:t>
      </w:r>
      <w:r w:rsidR="00564ABA">
        <w:rPr>
          <w:color w:val="000000"/>
          <w:sz w:val="22"/>
        </w:rPr>
        <w:t xml:space="preserve">(проспект Красноармейский, 133) </w:t>
      </w:r>
      <w:r>
        <w:rPr>
          <w:color w:val="000000"/>
          <w:sz w:val="22"/>
        </w:rPr>
        <w:t>29 и 30 сентября с 10:00 до 18:00 будет организова</w:t>
      </w:r>
      <w:r>
        <w:rPr>
          <w:color w:val="000000"/>
          <w:sz w:val="22"/>
        </w:rPr>
        <w:t>на очная площадка контрольной работы. Для участия во всероссийской физико-технической контрольной на площадке необходимо пройти регистрацию до 27 сентября ссылка </w:t>
      </w:r>
      <w:hyperlink r:id="rId10" w:tooltip="https://forms.yandex.ru/u/64e2e7dd5056908d59ee999e/" w:history="1">
        <w:r>
          <w:rPr>
            <w:rStyle w:val="af"/>
            <w:color w:val="306AFD"/>
            <w:sz w:val="22"/>
          </w:rPr>
          <w:t>https://for</w:t>
        </w:r>
        <w:r>
          <w:rPr>
            <w:rStyle w:val="af"/>
            <w:color w:val="306AFD"/>
            <w:sz w:val="22"/>
          </w:rPr>
          <w:t>m</w:t>
        </w:r>
        <w:r>
          <w:rPr>
            <w:rStyle w:val="af"/>
            <w:color w:val="306AFD"/>
            <w:sz w:val="22"/>
          </w:rPr>
          <w:t>s.yandex.ru/u/64e2e7dd5056908d59ee999e/</w:t>
        </w:r>
      </w:hyperlink>
      <w:r>
        <w:rPr>
          <w:color w:val="000000"/>
          <w:sz w:val="22"/>
        </w:rPr>
        <w:t xml:space="preserve">. </w:t>
      </w:r>
    </w:p>
    <w:p w:rsidR="00443B51" w:rsidRDefault="00C8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В эти дни на нашей очной площадке вас</w:t>
      </w:r>
      <w:r>
        <w:rPr>
          <w:color w:val="000000"/>
          <w:sz w:val="22"/>
        </w:rPr>
        <w:t> ждут:</w:t>
      </w:r>
    </w:p>
    <w:p w:rsidR="00443B51" w:rsidRDefault="00564ABA">
      <w:pPr>
        <w:pStyle w:val="af9"/>
        <w:numPr>
          <w:ilvl w:val="0"/>
          <w:numId w:val="9"/>
        </w:numPr>
        <w:pBdr>
          <w:top w:val="none" w:sz="4" w:space="0" w:color="000000"/>
          <w:left w:val="single" w:sz="4" w:space="0" w:color="000000"/>
          <w:bottom w:val="none" w:sz="4" w:space="0" w:color="000000"/>
          <w:right w:val="single" w:sz="4" w:space="0" w:color="000000"/>
        </w:pBdr>
        <w:spacing w:after="120"/>
        <w:jc w:val="both"/>
        <w:rPr>
          <w:sz w:val="24"/>
        </w:rPr>
      </w:pPr>
      <w:r>
        <w:rPr>
          <w:color w:val="000000"/>
          <w:sz w:val="23"/>
          <w:highlight w:val="white"/>
        </w:rPr>
        <w:t>Турнир</w:t>
      </w:r>
      <w:r w:rsidR="00C87317">
        <w:rPr>
          <w:color w:val="000000"/>
          <w:sz w:val="23"/>
          <w:highlight w:val="white"/>
        </w:rPr>
        <w:t xml:space="preserve"> математических игр для учащихся 7-9 классов</w:t>
      </w:r>
    </w:p>
    <w:p w:rsidR="00443B51" w:rsidRDefault="00564ABA">
      <w:pPr>
        <w:pStyle w:val="af9"/>
        <w:numPr>
          <w:ilvl w:val="0"/>
          <w:numId w:val="10"/>
        </w:numPr>
        <w:pBdr>
          <w:top w:val="none" w:sz="4" w:space="0" w:color="000000"/>
          <w:left w:val="single" w:sz="4" w:space="0" w:color="000000"/>
          <w:bottom w:val="none" w:sz="4" w:space="0" w:color="000000"/>
          <w:right w:val="single" w:sz="4" w:space="0" w:color="000000"/>
        </w:pBdr>
        <w:spacing w:after="120"/>
        <w:jc w:val="both"/>
        <w:rPr>
          <w:sz w:val="24"/>
        </w:rPr>
      </w:pPr>
      <w:r>
        <w:rPr>
          <w:color w:val="000000"/>
          <w:sz w:val="23"/>
          <w:highlight w:val="white"/>
        </w:rPr>
        <w:t>Н</w:t>
      </w:r>
      <w:r w:rsidR="00C87317">
        <w:rPr>
          <w:color w:val="000000"/>
          <w:sz w:val="23"/>
          <w:highlight w:val="white"/>
        </w:rPr>
        <w:t>аучно-популярны</w:t>
      </w:r>
      <w:r>
        <w:rPr>
          <w:color w:val="000000"/>
          <w:sz w:val="23"/>
          <w:highlight w:val="white"/>
        </w:rPr>
        <w:t>е лекции</w:t>
      </w:r>
      <w:r w:rsidR="00C87317">
        <w:rPr>
          <w:color w:val="000000"/>
          <w:sz w:val="23"/>
          <w:highlight w:val="white"/>
        </w:rPr>
        <w:t xml:space="preserve"> по математике и информатике</w:t>
      </w:r>
    </w:p>
    <w:p w:rsidR="00443B51" w:rsidRDefault="00C87317">
      <w:pPr>
        <w:pStyle w:val="af9"/>
        <w:numPr>
          <w:ilvl w:val="0"/>
          <w:numId w:val="11"/>
        </w:numPr>
        <w:pBdr>
          <w:top w:val="none" w:sz="4" w:space="0" w:color="000000"/>
          <w:left w:val="single" w:sz="4" w:space="0" w:color="000000"/>
          <w:bottom w:val="none" w:sz="4" w:space="0" w:color="000000"/>
          <w:right w:val="single" w:sz="4" w:space="0" w:color="000000"/>
        </w:pBdr>
        <w:spacing w:after="120"/>
        <w:jc w:val="both"/>
        <w:rPr>
          <w:sz w:val="24"/>
        </w:rPr>
      </w:pPr>
      <w:r>
        <w:rPr>
          <w:color w:val="000000"/>
          <w:sz w:val="23"/>
          <w:highlight w:val="white"/>
        </w:rPr>
        <w:t>Проведение</w:t>
      </w:r>
      <w:r>
        <w:rPr>
          <w:color w:val="000000"/>
          <w:sz w:val="23"/>
          <w:highlight w:val="white"/>
        </w:rPr>
        <w:t xml:space="preserve"> круглого стола для педагогов края «Проблемы преподавания математики, информатики и физики»</w:t>
      </w:r>
    </w:p>
    <w:p w:rsidR="00443B51" w:rsidRDefault="00C87317">
      <w:pPr>
        <w:pStyle w:val="af9"/>
        <w:numPr>
          <w:ilvl w:val="0"/>
          <w:numId w:val="12"/>
        </w:numPr>
        <w:pBdr>
          <w:top w:val="none" w:sz="4" w:space="0" w:color="000000"/>
          <w:left w:val="single" w:sz="4" w:space="0" w:color="000000"/>
          <w:bottom w:val="none" w:sz="4" w:space="0" w:color="000000"/>
          <w:right w:val="single" w:sz="4" w:space="0" w:color="000000"/>
        </w:pBdr>
        <w:spacing w:after="120"/>
        <w:jc w:val="both"/>
        <w:rPr>
          <w:sz w:val="24"/>
        </w:rPr>
      </w:pPr>
      <w:r>
        <w:rPr>
          <w:color w:val="000000"/>
          <w:sz w:val="23"/>
          <w:highlight w:val="white"/>
        </w:rPr>
        <w:t>Экскурсия по гимназии</w:t>
      </w:r>
    </w:p>
    <w:p w:rsidR="00443B51" w:rsidRDefault="00C87317">
      <w:pPr>
        <w:pStyle w:val="af9"/>
        <w:numPr>
          <w:ilvl w:val="0"/>
          <w:numId w:val="13"/>
        </w:numPr>
        <w:pBdr>
          <w:top w:val="none" w:sz="4" w:space="0" w:color="000000"/>
          <w:left w:val="single" w:sz="4" w:space="0" w:color="000000"/>
          <w:bottom w:val="none" w:sz="4" w:space="0" w:color="000000"/>
          <w:right w:val="single" w:sz="4" w:space="0" w:color="000000"/>
        </w:pBdr>
        <w:spacing w:after="120"/>
        <w:jc w:val="both"/>
        <w:rPr>
          <w:sz w:val="24"/>
        </w:rPr>
      </w:pPr>
      <w:r>
        <w:rPr>
          <w:color w:val="000000"/>
          <w:sz w:val="23"/>
          <w:highlight w:val="white"/>
        </w:rPr>
        <w:t>Лекция «История физико-математического образования в гимназии. История основания математических классов</w:t>
      </w:r>
      <w:r>
        <w:rPr>
          <w:color w:val="000000"/>
          <w:sz w:val="23"/>
          <w:highlight w:val="white"/>
        </w:rPr>
        <w:t>»</w:t>
      </w:r>
    </w:p>
    <w:p w:rsidR="00443B51" w:rsidRDefault="00C87317">
      <w:pPr>
        <w:pStyle w:val="af9"/>
        <w:numPr>
          <w:ilvl w:val="0"/>
          <w:numId w:val="14"/>
        </w:numPr>
        <w:pBdr>
          <w:top w:val="none" w:sz="4" w:space="0" w:color="000000"/>
          <w:left w:val="single" w:sz="4" w:space="0" w:color="000000"/>
          <w:bottom w:val="none" w:sz="4" w:space="0" w:color="000000"/>
          <w:right w:val="single" w:sz="4" w:space="0" w:color="000000"/>
        </w:pBdr>
        <w:spacing w:after="120"/>
        <w:jc w:val="both"/>
        <w:rPr>
          <w:sz w:val="24"/>
        </w:rPr>
      </w:pPr>
      <w:r>
        <w:rPr>
          <w:color w:val="000000"/>
          <w:sz w:val="23"/>
          <w:highlight w:val="white"/>
        </w:rPr>
        <w:t>ТРИЗ чемпионат для учащихся 8-9 классов</w:t>
      </w:r>
    </w:p>
    <w:p w:rsidR="00443B51" w:rsidRDefault="00C87317">
      <w:pPr>
        <w:pStyle w:val="af9"/>
        <w:numPr>
          <w:ilvl w:val="0"/>
          <w:numId w:val="15"/>
        </w:numPr>
        <w:pBdr>
          <w:top w:val="none" w:sz="4" w:space="0" w:color="000000"/>
          <w:left w:val="single" w:sz="4" w:space="0" w:color="000000"/>
          <w:bottom w:val="none" w:sz="4" w:space="0" w:color="000000"/>
          <w:right w:val="single" w:sz="4" w:space="0" w:color="000000"/>
        </w:pBdr>
        <w:spacing w:after="120"/>
        <w:jc w:val="both"/>
        <w:rPr>
          <w:sz w:val="24"/>
          <w:szCs w:val="24"/>
        </w:rPr>
      </w:pPr>
      <w:r>
        <w:rPr>
          <w:color w:val="000000"/>
          <w:sz w:val="23"/>
        </w:rPr>
        <w:t>Лабораторный физический практикум</w:t>
      </w:r>
      <w:r>
        <w:rPr>
          <w:color w:val="000000"/>
          <w:sz w:val="22"/>
        </w:rPr>
        <w:t>.</w:t>
      </w:r>
    </w:p>
    <w:p w:rsidR="00443B51" w:rsidRDefault="00564A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Контрольная работа</w:t>
      </w:r>
      <w:r w:rsidR="00C87317">
        <w:rPr>
          <w:color w:val="000000"/>
          <w:sz w:val="22"/>
        </w:rPr>
        <w:t xml:space="preserve"> будет на технологической платформе VK для онлайн-соревнований, чемпионатов и олимпиад — </w:t>
      </w:r>
      <w:hyperlink r:id="rId11" w:tooltip="https://cups.online/ru/contests/lovetosolve_2023/" w:history="1">
        <w:r w:rsidR="00C87317">
          <w:rPr>
            <w:rStyle w:val="af"/>
            <w:color w:val="306AFD"/>
            <w:sz w:val="22"/>
          </w:rPr>
          <w:t>All Сups</w:t>
        </w:r>
      </w:hyperlink>
      <w:r w:rsidR="00C87317">
        <w:rPr>
          <w:color w:val="000000"/>
          <w:sz w:val="22"/>
        </w:rPr>
        <w:t>. Рекомендуем всем участникам </w:t>
      </w:r>
      <w:hyperlink r:id="rId12" w:tooltip="https://cups.online/ru/contests/lovetosolve_2023/" w:history="1">
        <w:r w:rsidR="00C87317">
          <w:rPr>
            <w:rStyle w:val="af"/>
            <w:color w:val="306AFD"/>
            <w:sz w:val="22"/>
          </w:rPr>
          <w:t>заранее зарегистрироваться на платформе</w:t>
        </w:r>
      </w:hyperlink>
      <w:r w:rsidR="00C87317">
        <w:rPr>
          <w:color w:val="000000"/>
          <w:sz w:val="22"/>
        </w:rPr>
        <w:t>, чтобы сразу приступить к решению задач на очной площадке. Участникам контрольной будут предложены компьютеры для решения контрольной работы, а также будут предложены рабочие места, где можно бу</w:t>
      </w:r>
      <w:r w:rsidR="00C87317">
        <w:rPr>
          <w:color w:val="000000"/>
          <w:sz w:val="22"/>
        </w:rPr>
        <w:t>дет принять участие и выполнить работу на своём электронном устройстве.</w:t>
      </w:r>
    </w:p>
    <w:p w:rsidR="00564ABA" w:rsidRDefault="00564A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center"/>
        <w:rPr>
          <w:b/>
          <w:color w:val="000000"/>
          <w:sz w:val="22"/>
        </w:rPr>
      </w:pPr>
    </w:p>
    <w:p w:rsidR="00443B51" w:rsidRDefault="00C8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center"/>
        <w:rPr>
          <w:sz w:val="24"/>
        </w:rPr>
      </w:pPr>
      <w:r>
        <w:rPr>
          <w:b/>
          <w:color w:val="000000"/>
          <w:sz w:val="22"/>
        </w:rPr>
        <w:lastRenderedPageBreak/>
        <w:t>Друзья! </w:t>
      </w:r>
    </w:p>
    <w:p w:rsidR="00443B51" w:rsidRDefault="00C8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center"/>
        <w:rPr>
          <w:sz w:val="24"/>
        </w:rPr>
      </w:pPr>
      <w:r>
        <w:rPr>
          <w:color w:val="000000"/>
          <w:sz w:val="22"/>
        </w:rPr>
        <w:t>Обратите внимание, что </w:t>
      </w:r>
      <w:hyperlink r:id="rId13" w:tooltip="https://cups.online/ru/contests/lovetosolve_2023/" w:history="1">
        <w:r>
          <w:rPr>
            <w:rStyle w:val="af"/>
            <w:color w:val="306AFD"/>
            <w:sz w:val="22"/>
          </w:rPr>
          <w:t>регистрация на сайте Контрольно</w:t>
        </w:r>
        <w:r>
          <w:rPr>
            <w:rStyle w:val="af"/>
            <w:color w:val="306AFD"/>
            <w:sz w:val="22"/>
          </w:rPr>
          <w:t>й</w:t>
        </w:r>
      </w:hyperlink>
      <w:r>
        <w:rPr>
          <w:color w:val="000000"/>
          <w:sz w:val="22"/>
        </w:rPr>
        <w:t> обязательна.</w:t>
      </w:r>
    </w:p>
    <w:p w:rsidR="00443B51" w:rsidRDefault="00C8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both"/>
        <w:rPr>
          <w:sz w:val="24"/>
        </w:rPr>
      </w:pPr>
      <w:r>
        <w:rPr>
          <w:color w:val="000000"/>
          <w:sz w:val="22"/>
        </w:rPr>
        <w:t>Не упустите возможность принять участие в мероприятии и провести время в достойной компании! Берите одноклассников, друзей, коллег, регистрируйтесь и приходите!  Сто лучших участников России получат свитшоты с фирменным принтом контрольной с доставкой в бл</w:t>
      </w:r>
      <w:r>
        <w:rPr>
          <w:color w:val="000000"/>
          <w:sz w:val="22"/>
        </w:rPr>
        <w:t>ижайшее к дому почтовое отделение. </w:t>
      </w:r>
    </w:p>
    <w:p w:rsidR="00443B51" w:rsidRDefault="00C8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both"/>
        <w:rPr>
          <w:sz w:val="24"/>
        </w:rPr>
      </w:pPr>
      <w:r>
        <w:rPr>
          <w:color w:val="000000"/>
          <w:sz w:val="22"/>
        </w:rPr>
        <w:t>Ждем вас на очной площадке «Выходи решать!» 29 и 30 сентября с 10:00 до 18:00 по адресу Алтайский край, г. Барнаул, пр. Красноармейский, 133, кабинет 115.</w:t>
      </w:r>
    </w:p>
    <w:p w:rsidR="00443B51" w:rsidRDefault="00C8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both"/>
        <w:rPr>
          <w:sz w:val="24"/>
        </w:rPr>
      </w:pPr>
      <w:r>
        <w:rPr>
          <w:color w:val="000000"/>
          <w:sz w:val="22"/>
        </w:rPr>
        <w:t>Всероссийская физико-техническая контрольная «Выходи решать!» — п</w:t>
      </w:r>
      <w:r>
        <w:rPr>
          <w:color w:val="000000"/>
          <w:sz w:val="22"/>
        </w:rPr>
        <w:t xml:space="preserve">росветительский проект, созданный </w:t>
      </w:r>
      <w:r w:rsidR="00693C75">
        <w:rPr>
          <w:color w:val="000000"/>
          <w:sz w:val="22"/>
        </w:rPr>
        <w:t xml:space="preserve">НИУ МФТИ </w:t>
      </w:r>
      <w:bookmarkStart w:id="0" w:name="_GoBack"/>
      <w:bookmarkEnd w:id="0"/>
      <w:r>
        <w:rPr>
          <w:color w:val="000000"/>
          <w:sz w:val="22"/>
        </w:rPr>
        <w:t>в 2017 году и направленный на популяризацию науки и образования в России.</w:t>
      </w:r>
    </w:p>
    <w:p w:rsidR="00443B51" w:rsidRDefault="00C8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both"/>
        <w:rPr>
          <w:sz w:val="24"/>
        </w:rPr>
      </w:pPr>
      <w:r>
        <w:rPr>
          <w:color w:val="000000"/>
          <w:sz w:val="22"/>
        </w:rPr>
        <w:t>Организаторы уверены, что интересные задачи помогут молодежи и взрослому поколению понять красоту и важность науки, а школьникам — выбрать будущую п</w:t>
      </w:r>
      <w:r>
        <w:rPr>
          <w:color w:val="000000"/>
          <w:sz w:val="22"/>
        </w:rPr>
        <w:t>рофессию.</w:t>
      </w:r>
    </w:p>
    <w:p w:rsidR="00443B51" w:rsidRDefault="00C8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both"/>
        <w:rPr>
          <w:sz w:val="24"/>
        </w:rPr>
      </w:pPr>
      <w:r>
        <w:rPr>
          <w:color w:val="000000"/>
          <w:sz w:val="22"/>
        </w:rPr>
        <w:t>В предыдущей контрольной в 2019 году приняли участие 78 000 человек, в 2020 — 2021 годах контрольная не проводилась из-за пандемии, в 2022 году участников насчитывалось 97 000. В этом году организаторы ожидают более 100 000 участников.</w:t>
      </w:r>
    </w:p>
    <w:p w:rsidR="00443B51" w:rsidRDefault="00C8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0" w:after="210"/>
        <w:jc w:val="both"/>
        <w:rPr>
          <w:sz w:val="24"/>
        </w:rPr>
      </w:pPr>
      <w:r>
        <w:rPr>
          <w:color w:val="000000"/>
          <w:sz w:val="22"/>
        </w:rPr>
        <w:t>Организато</w:t>
      </w:r>
      <w:r>
        <w:rPr>
          <w:color w:val="000000"/>
          <w:sz w:val="22"/>
        </w:rPr>
        <w:t>ры и партнеры Контрольной — Московский физико-технический институт (МФТИ), Физтех-Союз, VK Education, All Cups. Контрольная проходит при поддержке Фонда президентских грантов и Фонда Горчакова и содействии Заочной физико-технической школы МФТИ (ЗФТШ), АСИ,</w:t>
      </w:r>
      <w:r>
        <w:rPr>
          <w:color w:val="000000"/>
          <w:sz w:val="22"/>
        </w:rPr>
        <w:t xml:space="preserve"> Фонда развития физтех-школ (ФРФШ) и центра «Нейронет».</w:t>
      </w:r>
    </w:p>
    <w:p w:rsidR="00443B51" w:rsidRDefault="00443B51"/>
    <w:sectPr w:rsidR="00443B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17" w:rsidRDefault="00C87317">
      <w:pPr>
        <w:spacing w:after="0" w:line="240" w:lineRule="auto"/>
      </w:pPr>
      <w:r>
        <w:separator/>
      </w:r>
    </w:p>
  </w:endnote>
  <w:endnote w:type="continuationSeparator" w:id="0">
    <w:p w:rsidR="00C87317" w:rsidRDefault="00C8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17" w:rsidRDefault="00C87317">
      <w:pPr>
        <w:spacing w:after="0" w:line="240" w:lineRule="auto"/>
      </w:pPr>
      <w:r>
        <w:separator/>
      </w:r>
    </w:p>
  </w:footnote>
  <w:footnote w:type="continuationSeparator" w:id="0">
    <w:p w:rsidR="00C87317" w:rsidRDefault="00C8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F74"/>
    <w:multiLevelType w:val="hybridMultilevel"/>
    <w:tmpl w:val="3118AB06"/>
    <w:lvl w:ilvl="0" w:tplc="A5C61A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44CA7D4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FF72768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5A361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09FECB2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45064A8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42B47D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6E0C341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FF76E73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1" w15:restartNumberingAfterBreak="0">
    <w:nsid w:val="24602032"/>
    <w:multiLevelType w:val="hybridMultilevel"/>
    <w:tmpl w:val="CBBEE47A"/>
    <w:lvl w:ilvl="0" w:tplc="9EE689C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EC0C0AD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1C0EACA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3B3E23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AEF6900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2E141E5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B97A32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DAA8190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046E5E7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2" w15:restartNumberingAfterBreak="0">
    <w:nsid w:val="26C57E68"/>
    <w:multiLevelType w:val="hybridMultilevel"/>
    <w:tmpl w:val="4800BCA8"/>
    <w:lvl w:ilvl="0" w:tplc="FFD8C3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CD1C67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16A2C59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92D0B5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9A5C43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3156066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F9469D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0EAADF9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BA28311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3" w15:restartNumberingAfterBreak="0">
    <w:nsid w:val="27063DEE"/>
    <w:multiLevelType w:val="hybridMultilevel"/>
    <w:tmpl w:val="4472203C"/>
    <w:lvl w:ilvl="0" w:tplc="1900952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70E6B7B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86481FD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41ACB5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918ABD9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7A54597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E30E38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0AF83E3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E968DBE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4" w15:restartNumberingAfterBreak="0">
    <w:nsid w:val="2C9F19B3"/>
    <w:multiLevelType w:val="hybridMultilevel"/>
    <w:tmpl w:val="1DF8327C"/>
    <w:lvl w:ilvl="0" w:tplc="2F1A54A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02C4686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D9EE353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45DA2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D174D41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E458A2B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9E163F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A3FC9FB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DD801BD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5" w15:restartNumberingAfterBreak="0">
    <w:nsid w:val="2DDC0C47"/>
    <w:multiLevelType w:val="hybridMultilevel"/>
    <w:tmpl w:val="4516A8F8"/>
    <w:lvl w:ilvl="0" w:tplc="A64075D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64E8B72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3B5494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7B4223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5D9EE99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5D26CE7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A3E046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6A327B7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5B94D20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6" w15:restartNumberingAfterBreak="0">
    <w:nsid w:val="30A67C9E"/>
    <w:multiLevelType w:val="hybridMultilevel"/>
    <w:tmpl w:val="3B324B6C"/>
    <w:lvl w:ilvl="0" w:tplc="020AB3E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3D2A084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5D563E3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22E4F3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CD8AC1B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55CCEA0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7AB615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1EF8504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5E86D7B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7" w15:restartNumberingAfterBreak="0">
    <w:nsid w:val="30EE5AE7"/>
    <w:multiLevelType w:val="hybridMultilevel"/>
    <w:tmpl w:val="2BE695AE"/>
    <w:lvl w:ilvl="0" w:tplc="B49EAC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C56668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966AE9F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544088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DAA8124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A1AE098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A1887C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9962D85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13DC4F1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8" w15:restartNumberingAfterBreak="0">
    <w:nsid w:val="39E834F9"/>
    <w:multiLevelType w:val="hybridMultilevel"/>
    <w:tmpl w:val="E5522326"/>
    <w:lvl w:ilvl="0" w:tplc="DD1870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21D69A5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A704E6B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A34C25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05C21B9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DF90376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F84E61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08DEA3C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AD2CEFA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9" w15:restartNumberingAfterBreak="0">
    <w:nsid w:val="3B5605B7"/>
    <w:multiLevelType w:val="hybridMultilevel"/>
    <w:tmpl w:val="F37C8AA8"/>
    <w:lvl w:ilvl="0" w:tplc="D10EB34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23F604D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8854936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8E7242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0D9A44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D94E1BD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BFB059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B0AC62A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8BEC50D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10" w15:restartNumberingAfterBreak="0">
    <w:nsid w:val="403B5413"/>
    <w:multiLevelType w:val="hybridMultilevel"/>
    <w:tmpl w:val="525CF4D0"/>
    <w:lvl w:ilvl="0" w:tplc="672C5A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</w:rPr>
    </w:lvl>
    <w:lvl w:ilvl="1" w:tplc="D5E6668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</w:rPr>
    </w:lvl>
    <w:lvl w:ilvl="2" w:tplc="059C8B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</w:rPr>
    </w:lvl>
    <w:lvl w:ilvl="3" w:tplc="57F248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</w:rPr>
    </w:lvl>
    <w:lvl w:ilvl="4" w:tplc="FB126AF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</w:rPr>
    </w:lvl>
    <w:lvl w:ilvl="5" w:tplc="4B2EBC6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</w:rPr>
    </w:lvl>
    <w:lvl w:ilvl="6" w:tplc="D55A59F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</w:rPr>
    </w:lvl>
    <w:lvl w:ilvl="7" w:tplc="FDC0554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</w:rPr>
    </w:lvl>
    <w:lvl w:ilvl="8" w:tplc="8F065E5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</w:rPr>
    </w:lvl>
  </w:abstractNum>
  <w:abstractNum w:abstractNumId="11" w15:restartNumberingAfterBreak="0">
    <w:nsid w:val="428F1896"/>
    <w:multiLevelType w:val="hybridMultilevel"/>
    <w:tmpl w:val="F0767256"/>
    <w:lvl w:ilvl="0" w:tplc="E9CE0B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648CD6D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06B226D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747086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6560A37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F8AC7BF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4C248F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40123D8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719AB28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12" w15:restartNumberingAfterBreak="0">
    <w:nsid w:val="5AAA7D5E"/>
    <w:multiLevelType w:val="hybridMultilevel"/>
    <w:tmpl w:val="92868FC2"/>
    <w:lvl w:ilvl="0" w:tplc="A4A4943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04626A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FA2ABC8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670CC7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F76A62D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7AC43CF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D046B7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A7B8A67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FF7E228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13" w15:restartNumberingAfterBreak="0">
    <w:nsid w:val="5EB043D5"/>
    <w:multiLevelType w:val="hybridMultilevel"/>
    <w:tmpl w:val="E4CAB28C"/>
    <w:lvl w:ilvl="0" w:tplc="2EC6B3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1" w:tplc="CDACE57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2" w:tplc="1C5EA4E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3" w:tplc="CFE29B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4" w:tplc="B378B2B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5" w:tplc="D9B4756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6" w:tplc="8E641B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7" w:tplc="8A624C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  <w:lvl w:ilvl="8" w:tplc="215C1D8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  <w:highlight w:val="white"/>
      </w:rPr>
    </w:lvl>
  </w:abstractNum>
  <w:abstractNum w:abstractNumId="14" w15:restartNumberingAfterBreak="0">
    <w:nsid w:val="6C75022A"/>
    <w:multiLevelType w:val="hybridMultilevel"/>
    <w:tmpl w:val="8C54D5FC"/>
    <w:lvl w:ilvl="0" w:tplc="CB8A11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3"/>
      </w:rPr>
    </w:lvl>
    <w:lvl w:ilvl="1" w:tplc="FE8E3C1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3"/>
      </w:rPr>
    </w:lvl>
    <w:lvl w:ilvl="2" w:tplc="BC3E0AF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3"/>
      </w:rPr>
    </w:lvl>
    <w:lvl w:ilvl="3" w:tplc="1472C0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3"/>
      </w:rPr>
    </w:lvl>
    <w:lvl w:ilvl="4" w:tplc="EE70FFD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3"/>
      </w:rPr>
    </w:lvl>
    <w:lvl w:ilvl="5" w:tplc="8D7C55D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3"/>
      </w:rPr>
    </w:lvl>
    <w:lvl w:ilvl="6" w:tplc="6972B6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3"/>
      </w:rPr>
    </w:lvl>
    <w:lvl w:ilvl="7" w:tplc="0F4C5A0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3"/>
      </w:rPr>
    </w:lvl>
    <w:lvl w:ilvl="8" w:tplc="511C1F0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3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51"/>
    <w:rsid w:val="00443B51"/>
    <w:rsid w:val="00564ABA"/>
    <w:rsid w:val="00693C75"/>
    <w:rsid w:val="00C87317"/>
    <w:rsid w:val="00E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1D5C"/>
  <w15:docId w15:val="{1EA3B20D-31A8-4DA3-A756-B154350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sid w:val="00564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ps.online/ru/contests/lovetosolve_20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ups.online/ru/contests/lovetosolve_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ps.online/ru/contests/lovetosolve_202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u/64e2e7dd5056908d59ee999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2023-09-15T08:53:00Z</dcterms:created>
  <dcterms:modified xsi:type="dcterms:W3CDTF">2023-09-15T08:53:00Z</dcterms:modified>
</cp:coreProperties>
</file>